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50" w:rsidRPr="00A0168B" w:rsidRDefault="00E06E50" w:rsidP="00556DEB">
      <w:pPr>
        <w:spacing w:before="40" w:after="40"/>
        <w:jc w:val="center"/>
        <w:rPr>
          <w:rFonts w:ascii="Times New Roman" w:hAnsi="Times New Roman" w:cs="Times New Roman"/>
          <w:b/>
          <w:sz w:val="26"/>
          <w:szCs w:val="26"/>
        </w:rPr>
      </w:pPr>
      <w:r w:rsidRPr="00A0168B">
        <w:rPr>
          <w:rFonts w:ascii="Times New Roman" w:hAnsi="Times New Roman" w:cs="Times New Roman"/>
          <w:b/>
          <w:sz w:val="26"/>
          <w:szCs w:val="26"/>
        </w:rPr>
        <w:t>Phụ lục III</w:t>
      </w:r>
    </w:p>
    <w:p w:rsidR="00E06E50" w:rsidRPr="00A0168B" w:rsidRDefault="00E06E50" w:rsidP="00556DEB">
      <w:pPr>
        <w:spacing w:before="40" w:after="40"/>
        <w:jc w:val="center"/>
        <w:rPr>
          <w:rFonts w:ascii="Times New Roman" w:hAnsi="Times New Roman" w:cs="Times New Roman"/>
          <w:b/>
          <w:sz w:val="26"/>
          <w:szCs w:val="26"/>
        </w:rPr>
      </w:pPr>
      <w:r w:rsidRPr="00A0168B">
        <w:rPr>
          <w:rFonts w:ascii="Times New Roman" w:hAnsi="Times New Roman" w:cs="Times New Roman"/>
          <w:b/>
          <w:sz w:val="26"/>
          <w:szCs w:val="26"/>
        </w:rPr>
        <w:t xml:space="preserve">DANH </w:t>
      </w:r>
      <w:r w:rsidR="00556DEB" w:rsidRPr="00A0168B">
        <w:rPr>
          <w:rFonts w:ascii="Times New Roman" w:hAnsi="Times New Roman" w:cs="Times New Roman"/>
          <w:b/>
          <w:sz w:val="26"/>
          <w:szCs w:val="26"/>
        </w:rPr>
        <w:t xml:space="preserve">MỤC </w:t>
      </w:r>
      <w:r w:rsidR="00FB4DBA" w:rsidRPr="00A0168B">
        <w:rPr>
          <w:rFonts w:ascii="Times New Roman" w:hAnsi="Times New Roman" w:cs="Times New Roman"/>
          <w:b/>
          <w:sz w:val="26"/>
          <w:szCs w:val="26"/>
        </w:rPr>
        <w:t>3</w:t>
      </w:r>
      <w:r w:rsidR="00042138" w:rsidRPr="00A0168B">
        <w:rPr>
          <w:rFonts w:ascii="Times New Roman" w:hAnsi="Times New Roman" w:cs="Times New Roman"/>
          <w:b/>
          <w:sz w:val="26"/>
          <w:szCs w:val="26"/>
        </w:rPr>
        <w:t>2</w:t>
      </w:r>
      <w:r w:rsidRPr="00A0168B">
        <w:rPr>
          <w:rFonts w:ascii="Times New Roman" w:hAnsi="Times New Roman" w:cs="Times New Roman"/>
          <w:b/>
          <w:sz w:val="26"/>
          <w:szCs w:val="26"/>
        </w:rPr>
        <w:t xml:space="preserve"> THỦ TỤC HÀNH CHÍNH CẤP HUYỆN </w:t>
      </w:r>
    </w:p>
    <w:p w:rsidR="00E06E50" w:rsidRPr="00A0168B" w:rsidRDefault="00E06E50" w:rsidP="00556DEB">
      <w:pPr>
        <w:spacing w:before="40" w:after="40"/>
        <w:jc w:val="center"/>
        <w:rPr>
          <w:rFonts w:ascii="Times New Roman" w:hAnsi="Times New Roman" w:cs="Times New Roman"/>
          <w:b/>
          <w:sz w:val="26"/>
          <w:szCs w:val="26"/>
        </w:rPr>
      </w:pPr>
      <w:r w:rsidRPr="00A0168B">
        <w:rPr>
          <w:rFonts w:ascii="Times New Roman" w:hAnsi="Times New Roman" w:cs="Times New Roman"/>
          <w:b/>
          <w:sz w:val="26"/>
          <w:szCs w:val="26"/>
        </w:rPr>
        <w:t xml:space="preserve">TIẾP NHẬN VÀ TRẢ KẾT QUẢ QUA DỊCH VỤ BƯU CHÍNH CÔNG ÍCH </w:t>
      </w:r>
    </w:p>
    <w:p w:rsidR="00E06E50" w:rsidRPr="00A0168B" w:rsidRDefault="00E06E50" w:rsidP="00556DEB">
      <w:pPr>
        <w:spacing w:before="40" w:after="40"/>
        <w:jc w:val="center"/>
        <w:rPr>
          <w:rFonts w:ascii="Times New Roman" w:hAnsi="Times New Roman" w:cs="Times New Roman"/>
          <w:i/>
          <w:sz w:val="26"/>
          <w:szCs w:val="26"/>
        </w:rPr>
      </w:pPr>
      <w:r w:rsidRPr="00A0168B">
        <w:rPr>
          <w:rFonts w:ascii="Times New Roman" w:hAnsi="Times New Roman" w:cs="Times New Roman"/>
          <w:i/>
          <w:sz w:val="26"/>
          <w:szCs w:val="26"/>
        </w:rPr>
        <w:t>(Kèm theo Quyết</w:t>
      </w:r>
      <w:bookmarkStart w:id="0" w:name="_GoBack"/>
      <w:bookmarkEnd w:id="0"/>
      <w:r w:rsidRPr="00A0168B">
        <w:rPr>
          <w:rFonts w:ascii="Times New Roman" w:hAnsi="Times New Roman" w:cs="Times New Roman"/>
          <w:i/>
          <w:sz w:val="26"/>
          <w:szCs w:val="26"/>
        </w:rPr>
        <w:t xml:space="preserve"> định số:       </w:t>
      </w:r>
      <w:r w:rsidR="009372B7" w:rsidRPr="00A0168B">
        <w:rPr>
          <w:rFonts w:ascii="Times New Roman" w:hAnsi="Times New Roman" w:cs="Times New Roman"/>
          <w:i/>
          <w:sz w:val="26"/>
          <w:szCs w:val="26"/>
        </w:rPr>
        <w:t xml:space="preserve">    </w:t>
      </w:r>
      <w:r w:rsidRPr="00A0168B">
        <w:rPr>
          <w:rFonts w:ascii="Times New Roman" w:hAnsi="Times New Roman" w:cs="Times New Roman"/>
          <w:i/>
          <w:sz w:val="26"/>
          <w:szCs w:val="26"/>
        </w:rPr>
        <w:t xml:space="preserve"> /QĐ-UBND ngày </w:t>
      </w:r>
      <w:r w:rsidR="00A0168B">
        <w:rPr>
          <w:rFonts w:ascii="Times New Roman" w:hAnsi="Times New Roman" w:cs="Times New Roman"/>
          <w:i/>
          <w:sz w:val="26"/>
          <w:szCs w:val="26"/>
        </w:rPr>
        <w:t xml:space="preserve">      </w:t>
      </w:r>
      <w:r w:rsidRPr="00A0168B">
        <w:rPr>
          <w:rFonts w:ascii="Times New Roman" w:hAnsi="Times New Roman" w:cs="Times New Roman"/>
          <w:i/>
          <w:sz w:val="26"/>
          <w:szCs w:val="26"/>
        </w:rPr>
        <w:t>/</w:t>
      </w:r>
      <w:r w:rsidR="00A0168B">
        <w:rPr>
          <w:rFonts w:ascii="Times New Roman" w:hAnsi="Times New Roman" w:cs="Times New Roman"/>
          <w:i/>
          <w:sz w:val="26"/>
          <w:szCs w:val="26"/>
        </w:rPr>
        <w:t xml:space="preserve">       </w:t>
      </w:r>
      <w:r w:rsidRPr="00A0168B">
        <w:rPr>
          <w:rFonts w:ascii="Times New Roman" w:hAnsi="Times New Roman" w:cs="Times New Roman"/>
          <w:i/>
          <w:sz w:val="26"/>
          <w:szCs w:val="26"/>
        </w:rPr>
        <w:t>/2021 của Chủ tịch UBND tỉnh Hậu Giang)</w:t>
      </w:r>
    </w:p>
    <w:p w:rsidR="00E06E50" w:rsidRPr="00A0168B" w:rsidRDefault="00E06E50" w:rsidP="00556DEB">
      <w:pPr>
        <w:spacing w:before="40" w:after="40"/>
        <w:rPr>
          <w:rFonts w:ascii="Times New Roman" w:hAnsi="Times New Roman" w:cs="Times New Roman"/>
          <w:b/>
          <w:sz w:val="14"/>
          <w:szCs w:val="26"/>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0"/>
        <w:gridCol w:w="1440"/>
        <w:gridCol w:w="1710"/>
        <w:gridCol w:w="2707"/>
      </w:tblGrid>
      <w:tr w:rsidR="00A0168B" w:rsidRPr="00A0168B" w:rsidTr="00A54032">
        <w:tc>
          <w:tcPr>
            <w:tcW w:w="720" w:type="dxa"/>
            <w:vMerge w:val="restart"/>
            <w:tcBorders>
              <w:top w:val="single" w:sz="4" w:space="0" w:color="auto"/>
              <w:left w:val="single" w:sz="4" w:space="0" w:color="auto"/>
              <w:right w:val="single" w:sz="4" w:space="0" w:color="auto"/>
            </w:tcBorders>
            <w:vAlign w:val="center"/>
            <w:hideMark/>
          </w:tcPr>
          <w:p w:rsidR="00E06E50" w:rsidRPr="00A0168B" w:rsidRDefault="00E06E50" w:rsidP="00556DEB">
            <w:pPr>
              <w:spacing w:before="40" w:after="40" w:line="240" w:lineRule="auto"/>
              <w:jc w:val="center"/>
              <w:rPr>
                <w:rFonts w:ascii="Times New Roman" w:hAnsi="Times New Roman" w:cs="Times New Roman"/>
                <w:b/>
                <w:sz w:val="26"/>
                <w:szCs w:val="26"/>
              </w:rPr>
            </w:pPr>
            <w:r w:rsidRPr="00A0168B">
              <w:rPr>
                <w:rFonts w:ascii="Times New Roman" w:hAnsi="Times New Roman" w:cs="Times New Roman"/>
                <w:b/>
                <w:sz w:val="26"/>
                <w:szCs w:val="26"/>
              </w:rPr>
              <w:t>STT</w:t>
            </w:r>
          </w:p>
        </w:tc>
        <w:tc>
          <w:tcPr>
            <w:tcW w:w="7740" w:type="dxa"/>
            <w:vMerge w:val="restart"/>
            <w:tcBorders>
              <w:top w:val="single" w:sz="4" w:space="0" w:color="auto"/>
              <w:left w:val="single" w:sz="4" w:space="0" w:color="auto"/>
              <w:right w:val="single" w:sz="4" w:space="0" w:color="auto"/>
            </w:tcBorders>
            <w:vAlign w:val="center"/>
            <w:hideMark/>
          </w:tcPr>
          <w:p w:rsidR="00E06E50" w:rsidRPr="00A0168B" w:rsidRDefault="00E06E50" w:rsidP="00556DEB">
            <w:pPr>
              <w:spacing w:before="40" w:after="40" w:line="240" w:lineRule="auto"/>
              <w:jc w:val="center"/>
              <w:rPr>
                <w:rFonts w:ascii="Times New Roman" w:hAnsi="Times New Roman" w:cs="Times New Roman"/>
                <w:b/>
                <w:sz w:val="26"/>
                <w:szCs w:val="26"/>
              </w:rPr>
            </w:pPr>
            <w:r w:rsidRPr="00A0168B">
              <w:rPr>
                <w:rFonts w:ascii="Times New Roman" w:hAnsi="Times New Roman" w:cs="Times New Roman"/>
                <w:b/>
                <w:sz w:val="26"/>
                <w:szCs w:val="26"/>
              </w:rPr>
              <w:t>Tên dịch vụ công</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E06E50" w:rsidRPr="00A0168B" w:rsidRDefault="00E06E50" w:rsidP="00556DEB">
            <w:pPr>
              <w:spacing w:before="40" w:after="40" w:line="240" w:lineRule="auto"/>
              <w:jc w:val="center"/>
              <w:rPr>
                <w:rFonts w:ascii="Times New Roman" w:hAnsi="Times New Roman" w:cs="Times New Roman"/>
                <w:b/>
                <w:bCs/>
                <w:sz w:val="26"/>
                <w:szCs w:val="26"/>
              </w:rPr>
            </w:pPr>
            <w:r w:rsidRPr="00A0168B">
              <w:rPr>
                <w:rFonts w:ascii="Times New Roman" w:hAnsi="Times New Roman" w:cs="Times New Roman"/>
                <w:b/>
                <w:bCs/>
                <w:sz w:val="26"/>
                <w:szCs w:val="26"/>
              </w:rPr>
              <w:t>Tiếp nhận hồ sơ và</w:t>
            </w:r>
          </w:p>
          <w:p w:rsidR="00E06E50" w:rsidRPr="00A0168B" w:rsidRDefault="00E06E50" w:rsidP="00556DEB">
            <w:pPr>
              <w:spacing w:before="40" w:after="40" w:line="240" w:lineRule="auto"/>
              <w:jc w:val="center"/>
              <w:rPr>
                <w:rFonts w:ascii="Times New Roman" w:hAnsi="Times New Roman" w:cs="Times New Roman"/>
                <w:b/>
                <w:bCs/>
                <w:sz w:val="26"/>
                <w:szCs w:val="26"/>
              </w:rPr>
            </w:pPr>
            <w:r w:rsidRPr="00A0168B">
              <w:rPr>
                <w:rFonts w:ascii="Times New Roman" w:hAnsi="Times New Roman" w:cs="Times New Roman"/>
                <w:b/>
                <w:bCs/>
                <w:sz w:val="26"/>
                <w:szCs w:val="26"/>
              </w:rPr>
              <w:t>Trả kết quả qua dịch vụ bưu chính công ích</w:t>
            </w:r>
          </w:p>
        </w:tc>
        <w:tc>
          <w:tcPr>
            <w:tcW w:w="2707" w:type="dxa"/>
            <w:vMerge w:val="restart"/>
            <w:tcBorders>
              <w:top w:val="single" w:sz="4" w:space="0" w:color="auto"/>
              <w:left w:val="single" w:sz="4" w:space="0" w:color="auto"/>
              <w:right w:val="single" w:sz="4" w:space="0" w:color="auto"/>
            </w:tcBorders>
            <w:vAlign w:val="center"/>
          </w:tcPr>
          <w:p w:rsidR="00E06E50" w:rsidRPr="00A0168B" w:rsidRDefault="00E06E50" w:rsidP="00556DEB">
            <w:pPr>
              <w:spacing w:before="40" w:after="40" w:line="240" w:lineRule="auto"/>
              <w:jc w:val="center"/>
              <w:rPr>
                <w:rFonts w:ascii="Times New Roman" w:hAnsi="Times New Roman" w:cs="Times New Roman"/>
                <w:b/>
                <w:bCs/>
                <w:sz w:val="26"/>
                <w:szCs w:val="26"/>
              </w:rPr>
            </w:pPr>
            <w:r w:rsidRPr="00A0168B">
              <w:rPr>
                <w:rFonts w:ascii="Times New Roman" w:hAnsi="Times New Roman" w:cs="Times New Roman"/>
                <w:b/>
                <w:bCs/>
                <w:sz w:val="26"/>
                <w:szCs w:val="26"/>
              </w:rPr>
              <w:t>Ghi chú</w:t>
            </w:r>
          </w:p>
        </w:tc>
      </w:tr>
      <w:tr w:rsidR="00A0168B" w:rsidRPr="00A0168B" w:rsidTr="00A54032">
        <w:tc>
          <w:tcPr>
            <w:tcW w:w="720" w:type="dxa"/>
            <w:vMerge/>
            <w:tcBorders>
              <w:left w:val="single" w:sz="4" w:space="0" w:color="auto"/>
              <w:bottom w:val="single" w:sz="4" w:space="0" w:color="auto"/>
              <w:right w:val="single" w:sz="4" w:space="0" w:color="auto"/>
            </w:tcBorders>
            <w:vAlign w:val="center"/>
          </w:tcPr>
          <w:p w:rsidR="00E06E50" w:rsidRPr="00A0168B" w:rsidRDefault="00E06E50" w:rsidP="00556DEB">
            <w:pPr>
              <w:spacing w:before="40" w:after="40"/>
              <w:jc w:val="center"/>
              <w:rPr>
                <w:rFonts w:ascii="Times New Roman" w:hAnsi="Times New Roman" w:cs="Times New Roman"/>
                <w:b/>
                <w:sz w:val="26"/>
                <w:szCs w:val="26"/>
              </w:rPr>
            </w:pPr>
          </w:p>
        </w:tc>
        <w:tc>
          <w:tcPr>
            <w:tcW w:w="7740" w:type="dxa"/>
            <w:vMerge/>
            <w:tcBorders>
              <w:left w:val="single" w:sz="4" w:space="0" w:color="auto"/>
              <w:bottom w:val="single" w:sz="4" w:space="0" w:color="auto"/>
              <w:right w:val="single" w:sz="4" w:space="0" w:color="auto"/>
            </w:tcBorders>
            <w:vAlign w:val="center"/>
          </w:tcPr>
          <w:p w:rsidR="00E06E50" w:rsidRPr="00A0168B" w:rsidRDefault="00E06E50" w:rsidP="00556DEB">
            <w:pPr>
              <w:spacing w:before="40" w:after="40"/>
              <w:rPr>
                <w:rFonts w:ascii="Times New Roman" w:hAnsi="Times New Roman" w:cs="Times New Roman"/>
                <w:b/>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E06E50" w:rsidRPr="00A0168B" w:rsidRDefault="00E06E50" w:rsidP="00556DEB">
            <w:pPr>
              <w:spacing w:before="40" w:after="40"/>
              <w:jc w:val="center"/>
              <w:rPr>
                <w:rFonts w:ascii="Times New Roman" w:hAnsi="Times New Roman" w:cs="Times New Roman"/>
                <w:b/>
                <w:sz w:val="26"/>
                <w:szCs w:val="26"/>
              </w:rPr>
            </w:pPr>
            <w:r w:rsidRPr="00A0168B">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E06E50" w:rsidRPr="00A0168B" w:rsidRDefault="00E06E50" w:rsidP="00556DEB">
            <w:pPr>
              <w:spacing w:before="40" w:after="40"/>
              <w:jc w:val="center"/>
              <w:rPr>
                <w:rFonts w:ascii="Times New Roman" w:hAnsi="Times New Roman" w:cs="Times New Roman"/>
                <w:b/>
                <w:sz w:val="26"/>
                <w:szCs w:val="26"/>
              </w:rPr>
            </w:pPr>
            <w:r w:rsidRPr="00A0168B">
              <w:rPr>
                <w:rFonts w:ascii="Times New Roman" w:hAnsi="Times New Roman" w:cs="Times New Roman"/>
                <w:b/>
                <w:bCs/>
                <w:sz w:val="26"/>
                <w:szCs w:val="26"/>
              </w:rPr>
              <w:t>Trả kết quả</w:t>
            </w:r>
          </w:p>
        </w:tc>
        <w:tc>
          <w:tcPr>
            <w:tcW w:w="2707" w:type="dxa"/>
            <w:vMerge/>
            <w:tcBorders>
              <w:left w:val="single" w:sz="4" w:space="0" w:color="auto"/>
              <w:bottom w:val="single" w:sz="4" w:space="0" w:color="auto"/>
              <w:right w:val="single" w:sz="4" w:space="0" w:color="auto"/>
            </w:tcBorders>
          </w:tcPr>
          <w:p w:rsidR="00E06E50" w:rsidRPr="00A0168B" w:rsidRDefault="00E06E50" w:rsidP="00556DEB">
            <w:pPr>
              <w:spacing w:before="40" w:after="40"/>
              <w:rPr>
                <w:rFonts w:ascii="Times New Roman" w:hAnsi="Times New Roman" w:cs="Times New Roman"/>
                <w:b/>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E06E50" w:rsidRPr="00A0168B" w:rsidRDefault="00E06E50" w:rsidP="00556DEB">
            <w:pPr>
              <w:spacing w:before="40" w:after="40"/>
              <w:jc w:val="center"/>
              <w:rPr>
                <w:rFonts w:ascii="Times New Roman" w:hAnsi="Times New Roman" w:cs="Times New Roman"/>
                <w:b/>
                <w:sz w:val="26"/>
                <w:szCs w:val="26"/>
              </w:rPr>
            </w:pPr>
            <w:r w:rsidRPr="00A0168B">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vAlign w:val="center"/>
          </w:tcPr>
          <w:p w:rsidR="00E06E50" w:rsidRPr="00A0168B" w:rsidRDefault="00722941" w:rsidP="00556DEB">
            <w:pPr>
              <w:spacing w:before="40" w:after="40"/>
              <w:rPr>
                <w:rFonts w:ascii="Times New Roman" w:hAnsi="Times New Roman" w:cs="Times New Roman"/>
                <w:b/>
                <w:sz w:val="26"/>
                <w:szCs w:val="26"/>
              </w:rPr>
            </w:pPr>
            <w:r w:rsidRPr="00A0168B">
              <w:rPr>
                <w:rFonts w:ascii="Times New Roman" w:hAnsi="Times New Roman" w:cs="Times New Roman"/>
                <w:b/>
                <w:sz w:val="26"/>
                <w:szCs w:val="26"/>
              </w:rPr>
              <w:t>Tư pháp</w:t>
            </w:r>
            <w:r w:rsidR="000227BB" w:rsidRPr="00A0168B">
              <w:rPr>
                <w:rFonts w:ascii="Times New Roman" w:hAnsi="Times New Roman" w:cs="Times New Roman"/>
                <w:b/>
                <w:sz w:val="26"/>
                <w:szCs w:val="26"/>
              </w:rPr>
              <w:t xml:space="preserve"> (03 TTHC)</w:t>
            </w:r>
          </w:p>
        </w:tc>
        <w:tc>
          <w:tcPr>
            <w:tcW w:w="1440" w:type="dxa"/>
            <w:tcBorders>
              <w:top w:val="single" w:sz="4" w:space="0" w:color="auto"/>
              <w:left w:val="single" w:sz="4" w:space="0" w:color="auto"/>
              <w:bottom w:val="single" w:sz="4" w:space="0" w:color="auto"/>
              <w:right w:val="single" w:sz="4" w:space="0" w:color="auto"/>
            </w:tcBorders>
            <w:vAlign w:val="center"/>
          </w:tcPr>
          <w:p w:rsidR="00E06E50" w:rsidRPr="00A0168B" w:rsidRDefault="00E06E50" w:rsidP="00556DEB">
            <w:pPr>
              <w:spacing w:before="40" w:after="40"/>
              <w:jc w:val="center"/>
              <w:rPr>
                <w:rFonts w:ascii="Times New Roman" w:hAnsi="Times New Roman" w:cs="Times New Roman"/>
                <w:b/>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E06E50" w:rsidRPr="00A0168B" w:rsidRDefault="00E06E50" w:rsidP="00556DEB">
            <w:pPr>
              <w:spacing w:before="40" w:after="40"/>
              <w:jc w:val="center"/>
              <w:rPr>
                <w:rFonts w:ascii="Times New Roman" w:hAnsi="Times New Roman" w:cs="Times New Roman"/>
                <w:b/>
                <w:sz w:val="26"/>
                <w:szCs w:val="26"/>
              </w:rPr>
            </w:pPr>
          </w:p>
        </w:tc>
        <w:tc>
          <w:tcPr>
            <w:tcW w:w="2707" w:type="dxa"/>
            <w:tcBorders>
              <w:top w:val="single" w:sz="4" w:space="0" w:color="auto"/>
              <w:left w:val="single" w:sz="4" w:space="0" w:color="auto"/>
              <w:bottom w:val="single" w:sz="4" w:space="0" w:color="auto"/>
              <w:right w:val="single" w:sz="4" w:space="0" w:color="auto"/>
            </w:tcBorders>
          </w:tcPr>
          <w:p w:rsidR="00E06E50" w:rsidRPr="00A0168B" w:rsidRDefault="00E06E50" w:rsidP="00556DEB">
            <w:pPr>
              <w:spacing w:before="40" w:after="40"/>
              <w:rPr>
                <w:rFonts w:ascii="Times New Roman" w:hAnsi="Times New Roman" w:cs="Times New Roman"/>
                <w:b/>
                <w:sz w:val="26"/>
                <w:szCs w:val="26"/>
              </w:rPr>
            </w:pPr>
          </w:p>
        </w:tc>
      </w:tr>
      <w:tr w:rsidR="00A0168B" w:rsidRPr="00A0168B" w:rsidTr="00A54032">
        <w:trPr>
          <w:trHeight w:val="422"/>
        </w:trPr>
        <w:tc>
          <w:tcPr>
            <w:tcW w:w="72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w:t>
            </w:r>
          </w:p>
        </w:tc>
        <w:tc>
          <w:tcPr>
            <w:tcW w:w="7740" w:type="dxa"/>
            <w:tcBorders>
              <w:top w:val="single" w:sz="4" w:space="0" w:color="auto"/>
              <w:left w:val="single" w:sz="4" w:space="0" w:color="auto"/>
              <w:bottom w:val="single" w:sz="4" w:space="0" w:color="auto"/>
              <w:right w:val="single" w:sz="4" w:space="0" w:color="auto"/>
            </w:tcBorders>
            <w:vAlign w:val="center"/>
          </w:tcPr>
          <w:p w:rsidR="00722941" w:rsidRPr="00A0168B" w:rsidRDefault="00722941"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Cấp bản sao trích lục hộ tịch</w:t>
            </w:r>
          </w:p>
        </w:tc>
        <w:tc>
          <w:tcPr>
            <w:tcW w:w="144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722941" w:rsidRPr="00A0168B" w:rsidRDefault="00722941"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w:t>
            </w:r>
          </w:p>
        </w:tc>
        <w:tc>
          <w:tcPr>
            <w:tcW w:w="7740" w:type="dxa"/>
            <w:tcBorders>
              <w:top w:val="single" w:sz="4" w:space="0" w:color="auto"/>
              <w:left w:val="single" w:sz="4" w:space="0" w:color="auto"/>
              <w:bottom w:val="single" w:sz="4" w:space="0" w:color="auto"/>
              <w:right w:val="single" w:sz="4" w:space="0" w:color="auto"/>
            </w:tcBorders>
            <w:vAlign w:val="center"/>
          </w:tcPr>
          <w:p w:rsidR="00722941" w:rsidRPr="00A0168B" w:rsidRDefault="00722941"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Thay đổi, cải chính, bổ sung hộ tịch, xác định lại dân tộc</w:t>
            </w:r>
          </w:p>
        </w:tc>
        <w:tc>
          <w:tcPr>
            <w:tcW w:w="144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722941" w:rsidRPr="00A0168B" w:rsidRDefault="00722941"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3</w:t>
            </w:r>
          </w:p>
        </w:tc>
        <w:tc>
          <w:tcPr>
            <w:tcW w:w="7740" w:type="dxa"/>
            <w:tcBorders>
              <w:top w:val="single" w:sz="4" w:space="0" w:color="auto"/>
              <w:left w:val="single" w:sz="4" w:space="0" w:color="auto"/>
              <w:bottom w:val="single" w:sz="4" w:space="0" w:color="auto"/>
              <w:right w:val="single" w:sz="4" w:space="0" w:color="auto"/>
            </w:tcBorders>
            <w:vAlign w:val="center"/>
          </w:tcPr>
          <w:p w:rsidR="00722941" w:rsidRPr="00A0168B" w:rsidRDefault="00722941"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Chứng thực bản sao từ bản chính giấy tờ, văn bản do cơ quan, tổ chức có thẩm quyền của Việt Nam cấp hoặc chứng nhận</w:t>
            </w:r>
          </w:p>
        </w:tc>
        <w:tc>
          <w:tcPr>
            <w:tcW w:w="144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722941" w:rsidRPr="00A0168B" w:rsidRDefault="00722941"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722941" w:rsidRPr="00A0168B" w:rsidRDefault="00722941"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E06E50" w:rsidRPr="00A0168B" w:rsidRDefault="00125D64"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II</w:t>
            </w:r>
          </w:p>
        </w:tc>
        <w:tc>
          <w:tcPr>
            <w:tcW w:w="7740" w:type="dxa"/>
            <w:tcBorders>
              <w:top w:val="single" w:sz="4" w:space="0" w:color="auto"/>
              <w:left w:val="single" w:sz="4" w:space="0" w:color="auto"/>
              <w:bottom w:val="single" w:sz="4" w:space="0" w:color="auto"/>
              <w:right w:val="single" w:sz="4" w:space="0" w:color="auto"/>
            </w:tcBorders>
            <w:vAlign w:val="bottom"/>
          </w:tcPr>
          <w:p w:rsidR="00E06E50" w:rsidRPr="00A0168B" w:rsidRDefault="00125D64" w:rsidP="00556DEB">
            <w:pPr>
              <w:spacing w:before="40" w:after="40"/>
              <w:rPr>
                <w:rFonts w:ascii="Times New Roman" w:hAnsi="Times New Roman" w:cs="Times New Roman"/>
                <w:sz w:val="26"/>
                <w:szCs w:val="26"/>
              </w:rPr>
            </w:pPr>
            <w:r w:rsidRPr="00A0168B">
              <w:rPr>
                <w:rFonts w:ascii="Times New Roman" w:hAnsi="Times New Roman" w:cs="Times New Roman"/>
                <w:b/>
                <w:sz w:val="26"/>
                <w:szCs w:val="26"/>
              </w:rPr>
              <w:t>Đăng ký kinh doanh</w:t>
            </w:r>
            <w:r w:rsidR="000227BB" w:rsidRPr="00A0168B">
              <w:rPr>
                <w:rFonts w:ascii="Times New Roman" w:hAnsi="Times New Roman" w:cs="Times New Roman"/>
                <w:b/>
                <w:sz w:val="26"/>
                <w:szCs w:val="26"/>
              </w:rPr>
              <w:t xml:space="preserve"> (05 TTHC)</w:t>
            </w:r>
          </w:p>
        </w:tc>
        <w:tc>
          <w:tcPr>
            <w:tcW w:w="1440" w:type="dxa"/>
            <w:tcBorders>
              <w:top w:val="single" w:sz="4" w:space="0" w:color="auto"/>
              <w:left w:val="single" w:sz="4" w:space="0" w:color="auto"/>
              <w:bottom w:val="single" w:sz="4" w:space="0" w:color="auto"/>
              <w:right w:val="single" w:sz="4" w:space="0" w:color="auto"/>
            </w:tcBorders>
            <w:vAlign w:val="center"/>
          </w:tcPr>
          <w:p w:rsidR="00E06E50" w:rsidRPr="00A0168B" w:rsidRDefault="00E06E50" w:rsidP="00556DEB">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E06E50" w:rsidRPr="00A0168B" w:rsidRDefault="00E06E50" w:rsidP="00556DEB">
            <w:pPr>
              <w:spacing w:before="40" w:after="40" w:line="240" w:lineRule="auto"/>
              <w:jc w:val="center"/>
              <w:rPr>
                <w:rFonts w:ascii="Times New Roman" w:hAnsi="Times New Roman" w:cs="Times New Roman"/>
                <w:sz w:val="26"/>
                <w:szCs w:val="26"/>
              </w:rPr>
            </w:pPr>
          </w:p>
        </w:tc>
        <w:tc>
          <w:tcPr>
            <w:tcW w:w="2707" w:type="dxa"/>
            <w:tcBorders>
              <w:top w:val="single" w:sz="4" w:space="0" w:color="auto"/>
              <w:left w:val="single" w:sz="4" w:space="0" w:color="auto"/>
              <w:bottom w:val="single" w:sz="4" w:space="0" w:color="auto"/>
              <w:right w:val="single" w:sz="4" w:space="0" w:color="auto"/>
            </w:tcBorders>
          </w:tcPr>
          <w:p w:rsidR="00E06E50" w:rsidRPr="00A0168B" w:rsidRDefault="00E06E50"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25D64" w:rsidRPr="00A0168B" w:rsidRDefault="00D5493C"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4</w:t>
            </w:r>
          </w:p>
        </w:tc>
        <w:tc>
          <w:tcPr>
            <w:tcW w:w="7740"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Đăng ký thành lập hộ kinh doanh</w:t>
            </w:r>
          </w:p>
        </w:tc>
        <w:tc>
          <w:tcPr>
            <w:tcW w:w="1440" w:type="dxa"/>
            <w:tcBorders>
              <w:top w:val="single" w:sz="4" w:space="0" w:color="auto"/>
              <w:left w:val="single" w:sz="4" w:space="0" w:color="auto"/>
              <w:bottom w:val="single" w:sz="4" w:space="0" w:color="auto"/>
              <w:right w:val="single" w:sz="4" w:space="0" w:color="auto"/>
            </w:tcBorders>
            <w:vAlign w:val="center"/>
            <w:hideMark/>
          </w:tcPr>
          <w:p w:rsidR="00125D64" w:rsidRPr="00A0168B" w:rsidRDefault="00125D64"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125D64" w:rsidRPr="00A0168B" w:rsidRDefault="00125D64"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25D64" w:rsidRPr="00A0168B" w:rsidRDefault="00D5493C"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5</w:t>
            </w:r>
          </w:p>
        </w:tc>
        <w:tc>
          <w:tcPr>
            <w:tcW w:w="7740"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Đăng ký thay đổi nội dung đăng ký hộ kinh doanh</w:t>
            </w:r>
          </w:p>
        </w:tc>
        <w:tc>
          <w:tcPr>
            <w:tcW w:w="1440" w:type="dxa"/>
            <w:tcBorders>
              <w:top w:val="single" w:sz="4" w:space="0" w:color="auto"/>
              <w:left w:val="single" w:sz="4" w:space="0" w:color="auto"/>
              <w:bottom w:val="single" w:sz="4" w:space="0" w:color="auto"/>
              <w:right w:val="single" w:sz="4" w:space="0" w:color="auto"/>
            </w:tcBorders>
            <w:vAlign w:val="center"/>
            <w:hideMark/>
          </w:tcPr>
          <w:p w:rsidR="00125D64" w:rsidRPr="00A0168B" w:rsidRDefault="00125D64"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125D64" w:rsidRPr="00A0168B" w:rsidRDefault="00125D64"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25D64" w:rsidRPr="00A0168B" w:rsidRDefault="00D5493C"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6</w:t>
            </w:r>
          </w:p>
        </w:tc>
        <w:tc>
          <w:tcPr>
            <w:tcW w:w="7740"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Tạm ngừng hoạt động hộ kinh doanh</w:t>
            </w:r>
          </w:p>
        </w:tc>
        <w:tc>
          <w:tcPr>
            <w:tcW w:w="1440" w:type="dxa"/>
            <w:tcBorders>
              <w:top w:val="single" w:sz="4" w:space="0" w:color="auto"/>
              <w:left w:val="single" w:sz="4" w:space="0" w:color="auto"/>
              <w:bottom w:val="single" w:sz="4" w:space="0" w:color="auto"/>
              <w:right w:val="single" w:sz="4" w:space="0" w:color="auto"/>
            </w:tcBorders>
            <w:vAlign w:val="center"/>
            <w:hideMark/>
          </w:tcPr>
          <w:p w:rsidR="00125D64" w:rsidRPr="00A0168B" w:rsidRDefault="00125D64"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125D64" w:rsidRPr="00A0168B" w:rsidRDefault="00125D64" w:rsidP="00556DEB">
            <w:pPr>
              <w:spacing w:before="40" w:after="40" w:line="240" w:lineRule="auto"/>
              <w:jc w:val="center"/>
              <w:rPr>
                <w:rFonts w:ascii="Times New Roman" w:hAnsi="Times New Roman" w:cs="Times New Roman"/>
                <w:sz w:val="26"/>
                <w:szCs w:val="26"/>
                <w:u w:val="single"/>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25D64" w:rsidRPr="00A0168B" w:rsidRDefault="00D5493C"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7</w:t>
            </w:r>
          </w:p>
        </w:tc>
        <w:tc>
          <w:tcPr>
            <w:tcW w:w="7740"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Chấm dứt hoạt động hộ kinh doanh</w:t>
            </w:r>
          </w:p>
        </w:tc>
        <w:tc>
          <w:tcPr>
            <w:tcW w:w="1440" w:type="dxa"/>
            <w:tcBorders>
              <w:top w:val="single" w:sz="4" w:space="0" w:color="auto"/>
              <w:left w:val="single" w:sz="4" w:space="0" w:color="auto"/>
              <w:bottom w:val="single" w:sz="4" w:space="0" w:color="auto"/>
              <w:right w:val="single" w:sz="4" w:space="0" w:color="auto"/>
            </w:tcBorders>
            <w:vAlign w:val="center"/>
          </w:tcPr>
          <w:p w:rsidR="00125D64" w:rsidRPr="00A0168B" w:rsidRDefault="00125D64"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125D64" w:rsidRPr="00A0168B" w:rsidRDefault="00125D64" w:rsidP="00556DEB">
            <w:pPr>
              <w:spacing w:before="40" w:after="40" w:line="240" w:lineRule="auto"/>
              <w:jc w:val="center"/>
              <w:rPr>
                <w:rFonts w:ascii="Times New Roman" w:hAnsi="Times New Roman" w:cs="Times New Roman"/>
                <w:sz w:val="26"/>
                <w:szCs w:val="26"/>
                <w:u w:val="single"/>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25D64" w:rsidRPr="00A0168B" w:rsidRDefault="00D5493C"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8</w:t>
            </w:r>
          </w:p>
        </w:tc>
        <w:tc>
          <w:tcPr>
            <w:tcW w:w="7740"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Cấp lại Giấy chứng nhận đăng ký hộ kinh doanh</w:t>
            </w:r>
          </w:p>
        </w:tc>
        <w:tc>
          <w:tcPr>
            <w:tcW w:w="1440" w:type="dxa"/>
            <w:tcBorders>
              <w:top w:val="single" w:sz="4" w:space="0" w:color="auto"/>
              <w:left w:val="single" w:sz="4" w:space="0" w:color="auto"/>
              <w:bottom w:val="single" w:sz="4" w:space="0" w:color="auto"/>
              <w:right w:val="single" w:sz="4" w:space="0" w:color="auto"/>
            </w:tcBorders>
            <w:vAlign w:val="center"/>
          </w:tcPr>
          <w:p w:rsidR="00125D64" w:rsidRPr="00A0168B" w:rsidRDefault="00125D64"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125D64" w:rsidRPr="00A0168B" w:rsidRDefault="00125D64" w:rsidP="00556DEB">
            <w:pPr>
              <w:spacing w:before="40" w:after="40" w:line="240" w:lineRule="auto"/>
              <w:jc w:val="center"/>
              <w:rPr>
                <w:rFonts w:ascii="Times New Roman" w:hAnsi="Times New Roman" w:cs="Times New Roman"/>
                <w:sz w:val="26"/>
                <w:szCs w:val="26"/>
                <w:u w:val="single"/>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25D64" w:rsidRPr="00A0168B" w:rsidRDefault="000227BB"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III</w:t>
            </w:r>
          </w:p>
        </w:tc>
        <w:tc>
          <w:tcPr>
            <w:tcW w:w="7740" w:type="dxa"/>
            <w:tcBorders>
              <w:top w:val="single" w:sz="4" w:space="0" w:color="auto"/>
              <w:left w:val="single" w:sz="4" w:space="0" w:color="auto"/>
              <w:bottom w:val="single" w:sz="4" w:space="0" w:color="auto"/>
              <w:right w:val="single" w:sz="4" w:space="0" w:color="auto"/>
            </w:tcBorders>
          </w:tcPr>
          <w:p w:rsidR="00125D64" w:rsidRPr="00A0168B" w:rsidRDefault="000227BB" w:rsidP="00556DEB">
            <w:pPr>
              <w:spacing w:before="40" w:after="40"/>
              <w:rPr>
                <w:rFonts w:ascii="Times New Roman" w:hAnsi="Times New Roman" w:cs="Times New Roman"/>
                <w:sz w:val="26"/>
                <w:szCs w:val="26"/>
              </w:rPr>
            </w:pPr>
            <w:r w:rsidRPr="00A0168B">
              <w:rPr>
                <w:rFonts w:ascii="Times New Roman" w:hAnsi="Times New Roman" w:cs="Times New Roman"/>
                <w:b/>
                <w:sz w:val="26"/>
                <w:szCs w:val="26"/>
              </w:rPr>
              <w:t>Giáo dục</w:t>
            </w:r>
            <w:r w:rsidR="002536A2" w:rsidRPr="00A0168B">
              <w:rPr>
                <w:rFonts w:ascii="Times New Roman" w:hAnsi="Times New Roman" w:cs="Times New Roman"/>
                <w:b/>
                <w:sz w:val="26"/>
                <w:szCs w:val="26"/>
              </w:rPr>
              <w:t xml:space="preserve"> </w:t>
            </w:r>
            <w:r w:rsidR="00701443" w:rsidRPr="00A0168B">
              <w:rPr>
                <w:rFonts w:ascii="Times New Roman" w:hAnsi="Times New Roman" w:cs="Times New Roman"/>
                <w:b/>
                <w:sz w:val="26"/>
                <w:szCs w:val="26"/>
              </w:rPr>
              <w:t xml:space="preserve">và Đào tạo </w:t>
            </w:r>
            <w:r w:rsidR="002536A2" w:rsidRPr="00A0168B">
              <w:rPr>
                <w:rFonts w:ascii="Times New Roman" w:hAnsi="Times New Roman" w:cs="Times New Roman"/>
                <w:b/>
                <w:sz w:val="26"/>
                <w:szCs w:val="26"/>
              </w:rPr>
              <w:t>(01 TTHC)</w:t>
            </w:r>
          </w:p>
        </w:tc>
        <w:tc>
          <w:tcPr>
            <w:tcW w:w="1440" w:type="dxa"/>
            <w:tcBorders>
              <w:top w:val="single" w:sz="4" w:space="0" w:color="auto"/>
              <w:left w:val="single" w:sz="4" w:space="0" w:color="auto"/>
              <w:bottom w:val="single" w:sz="4" w:space="0" w:color="auto"/>
              <w:right w:val="single" w:sz="4" w:space="0" w:color="auto"/>
            </w:tcBorders>
            <w:vAlign w:val="center"/>
          </w:tcPr>
          <w:p w:rsidR="00125D64" w:rsidRPr="00A0168B" w:rsidRDefault="00125D64" w:rsidP="00556DEB">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125D64" w:rsidRPr="00A0168B" w:rsidRDefault="00125D64" w:rsidP="00556DEB">
            <w:pPr>
              <w:spacing w:before="40" w:after="40" w:line="240" w:lineRule="auto"/>
              <w:jc w:val="center"/>
              <w:rPr>
                <w:rFonts w:ascii="Times New Roman" w:hAnsi="Times New Roman" w:cs="Times New Roman"/>
                <w:sz w:val="26"/>
                <w:szCs w:val="26"/>
                <w:u w:val="single"/>
              </w:rPr>
            </w:pPr>
          </w:p>
        </w:tc>
        <w:tc>
          <w:tcPr>
            <w:tcW w:w="2707" w:type="dxa"/>
            <w:tcBorders>
              <w:top w:val="single" w:sz="4" w:space="0" w:color="auto"/>
              <w:left w:val="single" w:sz="4" w:space="0" w:color="auto"/>
              <w:bottom w:val="single" w:sz="4" w:space="0" w:color="auto"/>
              <w:right w:val="single" w:sz="4" w:space="0" w:color="auto"/>
            </w:tcBorders>
          </w:tcPr>
          <w:p w:rsidR="00125D64" w:rsidRPr="00A0168B" w:rsidRDefault="00125D64"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227BB" w:rsidRPr="00A0168B" w:rsidRDefault="00D5493C"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9</w:t>
            </w:r>
          </w:p>
        </w:tc>
        <w:tc>
          <w:tcPr>
            <w:tcW w:w="7740" w:type="dxa"/>
            <w:tcBorders>
              <w:top w:val="single" w:sz="4" w:space="0" w:color="auto"/>
              <w:left w:val="single" w:sz="4" w:space="0" w:color="auto"/>
              <w:bottom w:val="single" w:sz="4" w:space="0" w:color="auto"/>
              <w:right w:val="single" w:sz="4" w:space="0" w:color="auto"/>
            </w:tcBorders>
            <w:vAlign w:val="center"/>
          </w:tcPr>
          <w:p w:rsidR="000227BB" w:rsidRPr="00A0168B" w:rsidRDefault="000227BB" w:rsidP="00556DEB">
            <w:pPr>
              <w:spacing w:before="40" w:after="40" w:line="240" w:lineRule="auto"/>
              <w:rPr>
                <w:rFonts w:ascii="Times New Roman" w:hAnsi="Times New Roman" w:cs="Times New Roman"/>
                <w:sz w:val="26"/>
                <w:szCs w:val="26"/>
              </w:rPr>
            </w:pPr>
            <w:r w:rsidRPr="00A0168B">
              <w:rPr>
                <w:rFonts w:ascii="Times New Roman" w:hAnsi="Times New Roman" w:cs="Times New Roman"/>
                <w:sz w:val="26"/>
                <w:szCs w:val="26"/>
              </w:rPr>
              <w:t>Tuyển sinh trung học cơ sở</w:t>
            </w:r>
          </w:p>
        </w:tc>
        <w:tc>
          <w:tcPr>
            <w:tcW w:w="1440" w:type="dxa"/>
            <w:tcBorders>
              <w:top w:val="single" w:sz="4" w:space="0" w:color="auto"/>
              <w:left w:val="single" w:sz="4" w:space="0" w:color="auto"/>
              <w:bottom w:val="single" w:sz="4" w:space="0" w:color="auto"/>
              <w:right w:val="single" w:sz="4" w:space="0" w:color="auto"/>
            </w:tcBorders>
            <w:vAlign w:val="center"/>
          </w:tcPr>
          <w:p w:rsidR="000227BB" w:rsidRPr="00A0168B" w:rsidRDefault="000227BB"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227BB" w:rsidRPr="00A0168B" w:rsidRDefault="000227BB" w:rsidP="00556DEB">
            <w:pPr>
              <w:spacing w:before="40" w:after="40" w:line="240" w:lineRule="auto"/>
              <w:jc w:val="center"/>
              <w:rPr>
                <w:rFonts w:ascii="Times New Roman" w:hAnsi="Times New Roman" w:cs="Times New Roman"/>
                <w:sz w:val="26"/>
                <w:szCs w:val="26"/>
                <w:u w:val="single"/>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227BB" w:rsidRPr="00A0168B" w:rsidRDefault="000227BB"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D5493C" w:rsidRPr="00A0168B" w:rsidRDefault="00D5493C"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IV</w:t>
            </w:r>
          </w:p>
        </w:tc>
        <w:tc>
          <w:tcPr>
            <w:tcW w:w="7740" w:type="dxa"/>
            <w:tcBorders>
              <w:top w:val="single" w:sz="4" w:space="0" w:color="auto"/>
              <w:left w:val="single" w:sz="4" w:space="0" w:color="auto"/>
              <w:bottom w:val="single" w:sz="4" w:space="0" w:color="auto"/>
              <w:right w:val="single" w:sz="4" w:space="0" w:color="auto"/>
            </w:tcBorders>
            <w:vAlign w:val="center"/>
          </w:tcPr>
          <w:p w:rsidR="00D5493C" w:rsidRPr="00A0168B" w:rsidRDefault="00FB4DBA" w:rsidP="00FB4DBA">
            <w:pPr>
              <w:spacing w:before="40" w:after="40" w:line="240" w:lineRule="auto"/>
              <w:rPr>
                <w:rFonts w:ascii="Times New Roman" w:hAnsi="Times New Roman" w:cs="Times New Roman"/>
                <w:b/>
                <w:sz w:val="26"/>
                <w:szCs w:val="26"/>
              </w:rPr>
            </w:pPr>
            <w:r w:rsidRPr="00A0168B">
              <w:rPr>
                <w:rFonts w:ascii="Times New Roman" w:hAnsi="Times New Roman" w:cs="Times New Roman"/>
                <w:b/>
                <w:sz w:val="26"/>
                <w:szCs w:val="26"/>
              </w:rPr>
              <w:t>Điện lực (01 TTHC)</w:t>
            </w:r>
          </w:p>
        </w:tc>
        <w:tc>
          <w:tcPr>
            <w:tcW w:w="1440" w:type="dxa"/>
            <w:tcBorders>
              <w:top w:val="single" w:sz="4" w:space="0" w:color="auto"/>
              <w:left w:val="single" w:sz="4" w:space="0" w:color="auto"/>
              <w:bottom w:val="single" w:sz="4" w:space="0" w:color="auto"/>
              <w:right w:val="single" w:sz="4" w:space="0" w:color="auto"/>
            </w:tcBorders>
            <w:vAlign w:val="center"/>
          </w:tcPr>
          <w:p w:rsidR="00D5493C" w:rsidRPr="00A0168B" w:rsidRDefault="00D5493C" w:rsidP="00556DEB">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D5493C" w:rsidRPr="00A0168B" w:rsidRDefault="00D5493C" w:rsidP="00556DEB">
            <w:pPr>
              <w:spacing w:before="40" w:after="40" w:line="240" w:lineRule="auto"/>
              <w:jc w:val="center"/>
              <w:rPr>
                <w:rFonts w:ascii="Times New Roman" w:hAnsi="Times New Roman" w:cs="Times New Roman"/>
                <w:sz w:val="26"/>
                <w:szCs w:val="26"/>
              </w:rPr>
            </w:pPr>
          </w:p>
        </w:tc>
        <w:tc>
          <w:tcPr>
            <w:tcW w:w="2707" w:type="dxa"/>
            <w:tcBorders>
              <w:top w:val="single" w:sz="4" w:space="0" w:color="auto"/>
              <w:left w:val="single" w:sz="4" w:space="0" w:color="auto"/>
              <w:bottom w:val="single" w:sz="4" w:space="0" w:color="auto"/>
              <w:right w:val="single" w:sz="4" w:space="0" w:color="auto"/>
            </w:tcBorders>
          </w:tcPr>
          <w:p w:rsidR="00D5493C" w:rsidRPr="00A0168B" w:rsidRDefault="00D5493C"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10</w:t>
            </w:r>
          </w:p>
        </w:tc>
        <w:tc>
          <w:tcPr>
            <w:tcW w:w="77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FB4DBA">
            <w:pPr>
              <w:spacing w:before="40" w:after="40" w:line="240" w:lineRule="auto"/>
              <w:rPr>
                <w:rFonts w:ascii="Times New Roman" w:hAnsi="Times New Roman" w:cs="Times New Roman"/>
                <w:sz w:val="26"/>
                <w:szCs w:val="26"/>
              </w:rPr>
            </w:pPr>
            <w:r w:rsidRPr="00A0168B">
              <w:rPr>
                <w:rFonts w:ascii="Times New Roman" w:hAnsi="Times New Roman" w:cs="Times New Roman"/>
                <w:sz w:val="26"/>
                <w:szCs w:val="26"/>
              </w:rPr>
              <w:t>Yêu cầu cung cấp dịch vụ điện</w:t>
            </w:r>
          </w:p>
        </w:tc>
        <w:tc>
          <w:tcPr>
            <w:tcW w:w="14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64C13" w:rsidRPr="00A0168B" w:rsidRDefault="00164C13"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lastRenderedPageBreak/>
              <w:t>V</w:t>
            </w:r>
          </w:p>
        </w:tc>
        <w:tc>
          <w:tcPr>
            <w:tcW w:w="77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line="240" w:lineRule="auto"/>
              <w:rPr>
                <w:rFonts w:ascii="Times New Roman" w:hAnsi="Times New Roman" w:cs="Times New Roman"/>
                <w:b/>
                <w:sz w:val="26"/>
                <w:szCs w:val="26"/>
              </w:rPr>
            </w:pPr>
            <w:r w:rsidRPr="00A0168B">
              <w:rPr>
                <w:rFonts w:ascii="Times New Roman" w:hAnsi="Times New Roman" w:cs="Times New Roman"/>
                <w:b/>
                <w:sz w:val="26"/>
                <w:szCs w:val="26"/>
              </w:rPr>
              <w:t>Xây dựng (01 TTHC)</w:t>
            </w:r>
          </w:p>
        </w:tc>
        <w:tc>
          <w:tcPr>
            <w:tcW w:w="14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E367D0">
            <w:pPr>
              <w:spacing w:before="40" w:after="40"/>
              <w:jc w:val="center"/>
              <w:rPr>
                <w:rFonts w:ascii="Times New Roman" w:hAnsi="Times New Roman" w:cs="Times New Roman"/>
                <w:b/>
                <w:sz w:val="26"/>
                <w:szCs w:val="26"/>
              </w:rPr>
            </w:pPr>
            <w:r w:rsidRPr="00A0168B">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E367D0">
            <w:pPr>
              <w:spacing w:before="40" w:after="40"/>
              <w:jc w:val="center"/>
              <w:rPr>
                <w:rFonts w:ascii="Times New Roman" w:hAnsi="Times New Roman" w:cs="Times New Roman"/>
                <w:b/>
                <w:sz w:val="26"/>
                <w:szCs w:val="26"/>
              </w:rPr>
            </w:pPr>
            <w:r w:rsidRPr="00A0168B">
              <w:rPr>
                <w:rFonts w:ascii="Times New Roman" w:hAnsi="Times New Roman" w:cs="Times New Roman"/>
                <w:b/>
                <w:bCs/>
                <w:sz w:val="26"/>
                <w:szCs w:val="26"/>
              </w:rPr>
              <w:t>Trả kết quả</w:t>
            </w:r>
          </w:p>
        </w:tc>
        <w:tc>
          <w:tcPr>
            <w:tcW w:w="2707" w:type="dxa"/>
            <w:tcBorders>
              <w:top w:val="single" w:sz="4" w:space="0" w:color="auto"/>
              <w:left w:val="single" w:sz="4" w:space="0" w:color="auto"/>
              <w:bottom w:val="single" w:sz="4" w:space="0" w:color="auto"/>
              <w:right w:val="single" w:sz="4" w:space="0" w:color="auto"/>
            </w:tcBorders>
          </w:tcPr>
          <w:p w:rsidR="00164C13" w:rsidRPr="00A0168B" w:rsidRDefault="00164C13"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D5493C" w:rsidRPr="00A0168B" w:rsidRDefault="00D44025"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11</w:t>
            </w:r>
          </w:p>
        </w:tc>
        <w:tc>
          <w:tcPr>
            <w:tcW w:w="7740" w:type="dxa"/>
            <w:tcBorders>
              <w:top w:val="single" w:sz="4" w:space="0" w:color="auto"/>
              <w:left w:val="single" w:sz="4" w:space="0" w:color="auto"/>
              <w:bottom w:val="single" w:sz="4" w:space="0" w:color="auto"/>
              <w:right w:val="single" w:sz="4" w:space="0" w:color="auto"/>
            </w:tcBorders>
            <w:vAlign w:val="center"/>
          </w:tcPr>
          <w:p w:rsidR="00FB4DBA" w:rsidRPr="00A0168B" w:rsidRDefault="00FB4DBA" w:rsidP="009372B7">
            <w:pPr>
              <w:spacing w:before="40" w:after="40" w:line="240" w:lineRule="auto"/>
              <w:jc w:val="both"/>
              <w:rPr>
                <w:rFonts w:ascii="Times New Roman" w:hAnsi="Times New Roman" w:cs="Times New Roman"/>
                <w:b/>
                <w:sz w:val="26"/>
                <w:szCs w:val="26"/>
              </w:rPr>
            </w:pPr>
            <w:r w:rsidRPr="00A0168B">
              <w:rPr>
                <w:rFonts w:ascii="Times New Roman" w:hAnsi="Times New Roman" w:cs="Times New Roman"/>
                <w:sz w:val="26"/>
                <w:szCs w:val="26"/>
              </w:rPr>
              <w:t>Thủ tục 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1440" w:type="dxa"/>
            <w:tcBorders>
              <w:top w:val="single" w:sz="4" w:space="0" w:color="auto"/>
              <w:left w:val="single" w:sz="4" w:space="0" w:color="auto"/>
              <w:bottom w:val="single" w:sz="4" w:space="0" w:color="auto"/>
              <w:right w:val="single" w:sz="4" w:space="0" w:color="auto"/>
            </w:tcBorders>
            <w:vAlign w:val="center"/>
          </w:tcPr>
          <w:p w:rsidR="00D5493C" w:rsidRPr="00A0168B" w:rsidRDefault="00D5493C" w:rsidP="00556DEB">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D5493C" w:rsidRPr="00A0168B" w:rsidRDefault="00D5493C" w:rsidP="00556DEB">
            <w:pPr>
              <w:spacing w:before="40" w:after="40" w:line="240" w:lineRule="auto"/>
              <w:jc w:val="center"/>
              <w:rPr>
                <w:rFonts w:ascii="Times New Roman" w:hAnsi="Times New Roman" w:cs="Times New Roman"/>
                <w:sz w:val="26"/>
                <w:szCs w:val="26"/>
              </w:rPr>
            </w:pPr>
          </w:p>
        </w:tc>
        <w:tc>
          <w:tcPr>
            <w:tcW w:w="2707" w:type="dxa"/>
            <w:tcBorders>
              <w:top w:val="single" w:sz="4" w:space="0" w:color="auto"/>
              <w:left w:val="single" w:sz="4" w:space="0" w:color="auto"/>
              <w:bottom w:val="single" w:sz="4" w:space="0" w:color="auto"/>
              <w:right w:val="single" w:sz="4" w:space="0" w:color="auto"/>
            </w:tcBorders>
          </w:tcPr>
          <w:p w:rsidR="00D5493C" w:rsidRPr="00A0168B" w:rsidRDefault="00D5493C"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V</w:t>
            </w:r>
          </w:p>
        </w:tc>
        <w:tc>
          <w:tcPr>
            <w:tcW w:w="77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line="240" w:lineRule="auto"/>
              <w:rPr>
                <w:rFonts w:ascii="Times New Roman" w:hAnsi="Times New Roman" w:cs="Times New Roman"/>
                <w:b/>
                <w:sz w:val="26"/>
                <w:szCs w:val="26"/>
              </w:rPr>
            </w:pPr>
            <w:r w:rsidRPr="00A0168B">
              <w:rPr>
                <w:rFonts w:ascii="Times New Roman" w:hAnsi="Times New Roman" w:cs="Times New Roman"/>
                <w:b/>
                <w:sz w:val="26"/>
                <w:szCs w:val="26"/>
              </w:rPr>
              <w:t>Tài nguyên và Môi trường (11 TTHC)</w:t>
            </w:r>
          </w:p>
        </w:tc>
        <w:tc>
          <w:tcPr>
            <w:tcW w:w="14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043C3F">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043C3F">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64C13" w:rsidRPr="00A0168B" w:rsidRDefault="00164C13"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12</w:t>
            </w:r>
          </w:p>
        </w:tc>
        <w:tc>
          <w:tcPr>
            <w:tcW w:w="77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jc w:val="both"/>
              <w:rPr>
                <w:rFonts w:ascii="Times New Roman" w:hAnsi="Times New Roman" w:cs="Times New Roman"/>
                <w:sz w:val="26"/>
                <w:szCs w:val="26"/>
              </w:rPr>
            </w:pPr>
            <w:r w:rsidRPr="00A0168B">
              <w:rPr>
                <w:rFonts w:ascii="Times New Roman" w:hAnsi="Times New Roman" w:cs="Times New Roman"/>
                <w:sz w:val="26"/>
                <w:szCs w:val="26"/>
              </w:rPr>
              <w:t>Đăng ký và cấp Giấy chứng nhận quyền sử dụng đất, quyền sở hữu nhà ở và tài sản khác gắn liền với đất lần đầu ; Cấp giấy chứng nhận quyền sử dụng đất, quyền sở hữu nhà ở và tài sản khác gắn liền với đất cho người đã đăng ký quyền sử dụng đất lần đầu; 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4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64C13" w:rsidRPr="00A0168B" w:rsidRDefault="00164C13"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13</w:t>
            </w:r>
          </w:p>
        </w:tc>
        <w:tc>
          <w:tcPr>
            <w:tcW w:w="77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jc w:val="both"/>
              <w:rPr>
                <w:rFonts w:ascii="Times New Roman" w:hAnsi="Times New Roman" w:cs="Times New Roman"/>
                <w:sz w:val="26"/>
                <w:szCs w:val="26"/>
              </w:rPr>
            </w:pPr>
            <w:r w:rsidRPr="00A0168B">
              <w:rPr>
                <w:rFonts w:ascii="Times New Roman" w:hAnsi="Times New Roman" w:cs="Times New Roman"/>
                <w:sz w:val="26"/>
                <w:szCs w:val="26"/>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14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64C13" w:rsidRPr="00A0168B" w:rsidRDefault="00164C13"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14</w:t>
            </w:r>
          </w:p>
        </w:tc>
        <w:tc>
          <w:tcPr>
            <w:tcW w:w="77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spacing w:before="40" w:after="40"/>
              <w:jc w:val="both"/>
              <w:rPr>
                <w:rFonts w:ascii="Times New Roman" w:hAnsi="Times New Roman" w:cs="Times New Roman"/>
                <w:sz w:val="26"/>
                <w:szCs w:val="26"/>
              </w:rPr>
            </w:pPr>
            <w:r w:rsidRPr="00A0168B">
              <w:rPr>
                <w:rFonts w:ascii="Times New Roman" w:hAnsi="Times New Roman" w:cs="Times New Roman"/>
                <w:sz w:val="26"/>
                <w:szCs w:val="26"/>
              </w:rPr>
              <w:t>Cấp đổi Giấy chứng nhận quyền sử dụng đất, quyền sở hữu nhà ở và tài sản khác  gắn liền với đất</w:t>
            </w:r>
          </w:p>
        </w:tc>
        <w:tc>
          <w:tcPr>
            <w:tcW w:w="144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164C13" w:rsidRPr="00A0168B" w:rsidRDefault="00164C13"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164C13" w:rsidRPr="00A0168B" w:rsidRDefault="00164C13"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A79F0">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15</w:t>
            </w:r>
          </w:p>
        </w:tc>
        <w:tc>
          <w:tcPr>
            <w:tcW w:w="7740" w:type="dxa"/>
            <w:tcBorders>
              <w:top w:val="single" w:sz="4" w:space="0" w:color="auto"/>
              <w:left w:val="single" w:sz="4" w:space="0" w:color="auto"/>
              <w:bottom w:val="single" w:sz="4" w:space="0" w:color="auto"/>
              <w:right w:val="single" w:sz="4" w:space="0" w:color="auto"/>
            </w:tcBorders>
            <w:vAlign w:val="bottom"/>
          </w:tcPr>
          <w:p w:rsidR="00042138" w:rsidRPr="00A0168B" w:rsidRDefault="00042138"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Chỉnh lý biến động: thay đổi, đính chính thông tin trên giấy chứng nhận</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A79F0">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16</w:t>
            </w:r>
          </w:p>
        </w:tc>
        <w:tc>
          <w:tcPr>
            <w:tcW w:w="7740" w:type="dxa"/>
            <w:tcBorders>
              <w:top w:val="single" w:sz="4" w:space="0" w:color="auto"/>
              <w:left w:val="single" w:sz="4" w:space="0" w:color="auto"/>
              <w:bottom w:val="single" w:sz="4" w:space="0" w:color="auto"/>
              <w:right w:val="single" w:sz="4" w:space="0" w:color="auto"/>
            </w:tcBorders>
            <w:vAlign w:val="bottom"/>
          </w:tcPr>
          <w:p w:rsidR="00042138" w:rsidRPr="00A0168B" w:rsidRDefault="00042138" w:rsidP="00042138">
            <w:pPr>
              <w:spacing w:before="40" w:after="40"/>
              <w:jc w:val="both"/>
              <w:rPr>
                <w:rFonts w:ascii="Times New Roman" w:hAnsi="Times New Roman" w:cs="Times New Roman"/>
                <w:sz w:val="26"/>
                <w:szCs w:val="26"/>
              </w:rPr>
            </w:pPr>
            <w:r w:rsidRPr="00A0168B">
              <w:rPr>
                <w:rFonts w:ascii="Times New Roman" w:hAnsi="Times New Roman" w:cs="Times New Roman"/>
                <w:sz w:val="26"/>
                <w:szCs w:val="26"/>
              </w:rPr>
              <w:t>Đăng ký giao dịch bảo đảm (đăng ký thế chấp quyền sử dụng đất, xóa đăng ký thế chấp)</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A79F0">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lastRenderedPageBreak/>
              <w:t>17</w:t>
            </w:r>
          </w:p>
        </w:tc>
        <w:tc>
          <w:tcPr>
            <w:tcW w:w="7740" w:type="dxa"/>
            <w:tcBorders>
              <w:top w:val="single" w:sz="4" w:space="0" w:color="auto"/>
              <w:left w:val="single" w:sz="4" w:space="0" w:color="auto"/>
              <w:bottom w:val="single" w:sz="4" w:space="0" w:color="auto"/>
              <w:right w:val="single" w:sz="4" w:space="0" w:color="auto"/>
            </w:tcBorders>
            <w:vAlign w:val="bottom"/>
          </w:tcPr>
          <w:p w:rsidR="00042138" w:rsidRPr="00A0168B" w:rsidRDefault="00042138"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Trích đo địa chính, trích lục vị trí đất</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A79F0">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18</w:t>
            </w:r>
          </w:p>
        </w:tc>
        <w:tc>
          <w:tcPr>
            <w:tcW w:w="7740" w:type="dxa"/>
            <w:tcBorders>
              <w:top w:val="single" w:sz="4" w:space="0" w:color="auto"/>
              <w:left w:val="single" w:sz="4" w:space="0" w:color="auto"/>
              <w:bottom w:val="single" w:sz="4" w:space="0" w:color="auto"/>
              <w:right w:val="single" w:sz="4" w:space="0" w:color="auto"/>
            </w:tcBorders>
            <w:vAlign w:val="bottom"/>
          </w:tcPr>
          <w:p w:rsidR="00042138" w:rsidRPr="00A0168B" w:rsidRDefault="00042138"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Cập nhật, thẩm định hồ sơ đo đạc</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A79F0">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19</w:t>
            </w:r>
          </w:p>
        </w:tc>
        <w:tc>
          <w:tcPr>
            <w:tcW w:w="7740" w:type="dxa"/>
            <w:tcBorders>
              <w:top w:val="single" w:sz="4" w:space="0" w:color="auto"/>
              <w:left w:val="single" w:sz="4" w:space="0" w:color="auto"/>
              <w:bottom w:val="single" w:sz="4" w:space="0" w:color="auto"/>
              <w:right w:val="single" w:sz="4" w:space="0" w:color="auto"/>
            </w:tcBorders>
            <w:vAlign w:val="bottom"/>
          </w:tcPr>
          <w:p w:rsidR="00042138" w:rsidRPr="00A0168B" w:rsidRDefault="00042138"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Khai thác và sử dụng thông tin, dữ liệu tài nguyên và môi trường</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A79F0">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20</w:t>
            </w:r>
          </w:p>
        </w:tc>
        <w:tc>
          <w:tcPr>
            <w:tcW w:w="7740" w:type="dxa"/>
            <w:tcBorders>
              <w:top w:val="single" w:sz="4" w:space="0" w:color="auto"/>
              <w:left w:val="single" w:sz="4" w:space="0" w:color="auto"/>
              <w:bottom w:val="single" w:sz="4" w:space="0" w:color="auto"/>
              <w:right w:val="single" w:sz="4" w:space="0" w:color="auto"/>
            </w:tcBorders>
            <w:vAlign w:val="bottom"/>
          </w:tcPr>
          <w:p w:rsidR="00042138" w:rsidRPr="00A0168B" w:rsidRDefault="00042138"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Tách thửa hoặc hợp thửa đất</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A79F0">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21</w:t>
            </w:r>
          </w:p>
        </w:tc>
        <w:tc>
          <w:tcPr>
            <w:tcW w:w="7740" w:type="dxa"/>
            <w:tcBorders>
              <w:top w:val="single" w:sz="4" w:space="0" w:color="auto"/>
              <w:left w:val="single" w:sz="4" w:space="0" w:color="auto"/>
              <w:bottom w:val="single" w:sz="4" w:space="0" w:color="auto"/>
              <w:right w:val="single" w:sz="4" w:space="0" w:color="auto"/>
            </w:tcBorders>
            <w:vAlign w:val="bottom"/>
          </w:tcPr>
          <w:p w:rsidR="00042138" w:rsidRPr="00A0168B" w:rsidRDefault="00042138"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Đính chính Giấy chứng nhận đã cấp</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22</w:t>
            </w:r>
          </w:p>
        </w:tc>
        <w:tc>
          <w:tcPr>
            <w:tcW w:w="7740" w:type="dxa"/>
            <w:tcBorders>
              <w:top w:val="single" w:sz="4" w:space="0" w:color="auto"/>
              <w:left w:val="single" w:sz="4" w:space="0" w:color="auto"/>
              <w:bottom w:val="single" w:sz="4" w:space="0" w:color="auto"/>
              <w:right w:val="single" w:sz="4" w:space="0" w:color="auto"/>
            </w:tcBorders>
            <w:vAlign w:val="bottom"/>
          </w:tcPr>
          <w:p w:rsidR="00042138" w:rsidRPr="00A0168B" w:rsidRDefault="00042138" w:rsidP="00556DEB">
            <w:pPr>
              <w:spacing w:before="40" w:after="40"/>
              <w:rPr>
                <w:rFonts w:ascii="Times New Roman" w:hAnsi="Times New Roman" w:cs="Times New Roman"/>
                <w:sz w:val="26"/>
                <w:szCs w:val="26"/>
              </w:rPr>
            </w:pPr>
            <w:r w:rsidRPr="00A0168B">
              <w:rPr>
                <w:rFonts w:ascii="Times New Roman" w:hAnsi="Times New Roman" w:cs="Times New Roman"/>
                <w:sz w:val="26"/>
                <w:szCs w:val="26"/>
              </w:rPr>
              <w:t>Đăng ký biến động</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spacing w:before="40" w:after="40" w:line="240" w:lineRule="auto"/>
              <w:jc w:val="center"/>
              <w:rPr>
                <w:rFonts w:ascii="Times New Roman" w:hAnsi="Times New Roman" w:cs="Times New Roman"/>
                <w:b/>
                <w:sz w:val="26"/>
                <w:szCs w:val="26"/>
              </w:rPr>
            </w:pPr>
            <w:r w:rsidRPr="00A0168B">
              <w:rPr>
                <w:rFonts w:ascii="Times New Roman" w:hAnsi="Times New Roman" w:cs="Times New Roman"/>
                <w:b/>
                <w:sz w:val="26"/>
                <w:szCs w:val="26"/>
              </w:rPr>
              <w:t>V</w:t>
            </w:r>
          </w:p>
        </w:tc>
        <w:tc>
          <w:tcPr>
            <w:tcW w:w="77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spacing w:before="40" w:after="40" w:line="240" w:lineRule="auto"/>
              <w:rPr>
                <w:rFonts w:ascii="Times New Roman" w:hAnsi="Times New Roman" w:cs="Times New Roman"/>
                <w:b/>
                <w:sz w:val="26"/>
                <w:szCs w:val="26"/>
              </w:rPr>
            </w:pPr>
            <w:r w:rsidRPr="00A0168B">
              <w:rPr>
                <w:rFonts w:ascii="Times New Roman" w:hAnsi="Times New Roman" w:cs="Times New Roman"/>
                <w:b/>
                <w:sz w:val="26"/>
                <w:szCs w:val="26"/>
              </w:rPr>
              <w:t>Công an (10 TTHC)</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spacing w:before="40" w:after="40"/>
              <w:jc w:val="center"/>
              <w:rPr>
                <w:rFonts w:ascii="Times New Roman" w:hAnsi="Times New Roman" w:cs="Times New Roman"/>
                <w:b/>
                <w:sz w:val="26"/>
                <w:szCs w:val="26"/>
              </w:rPr>
            </w:pPr>
            <w:r w:rsidRPr="00A0168B">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spacing w:before="40" w:after="40"/>
              <w:jc w:val="center"/>
              <w:rPr>
                <w:rFonts w:ascii="Times New Roman" w:hAnsi="Times New Roman" w:cs="Times New Roman"/>
                <w:b/>
                <w:sz w:val="26"/>
                <w:szCs w:val="26"/>
              </w:rPr>
            </w:pPr>
            <w:r w:rsidRPr="00A0168B">
              <w:rPr>
                <w:rFonts w:ascii="Times New Roman" w:hAnsi="Times New Roman" w:cs="Times New Roman"/>
                <w:b/>
                <w:bCs/>
                <w:sz w:val="26"/>
                <w:szCs w:val="26"/>
              </w:rPr>
              <w:t>Trả kết quả</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23</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it-IT"/>
              </w:rPr>
            </w:pPr>
            <w:r w:rsidRPr="00A0168B">
              <w:rPr>
                <w:rFonts w:ascii="Times New Roman" w:hAnsi="Times New Roman" w:cs="Times New Roman"/>
                <w:sz w:val="26"/>
                <w:szCs w:val="26"/>
                <w:lang w:val="it-IT"/>
              </w:rPr>
              <w:t>Cấp thẻ Căn cước công dân khi thông tin công dân đã có trong Cơ sở dữ liệu quốc gia về dân cư</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24</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A82881">
            <w:pPr>
              <w:widowControl w:val="0"/>
              <w:tabs>
                <w:tab w:val="left" w:pos="720"/>
                <w:tab w:val="center" w:pos="4536"/>
              </w:tabs>
              <w:spacing w:before="40" w:after="40"/>
              <w:jc w:val="both"/>
              <w:rPr>
                <w:rFonts w:ascii="Times New Roman" w:hAnsi="Times New Roman" w:cs="Times New Roman"/>
                <w:sz w:val="26"/>
                <w:szCs w:val="26"/>
                <w:lang w:val="it-IT"/>
              </w:rPr>
            </w:pPr>
            <w:r w:rsidRPr="00A0168B">
              <w:rPr>
                <w:rFonts w:ascii="Times New Roman" w:hAnsi="Times New Roman" w:cs="Times New Roman"/>
                <w:sz w:val="26"/>
                <w:szCs w:val="26"/>
                <w:lang w:val="it-IT"/>
              </w:rPr>
              <w:t>Cấp thẻ Căn cước công dân khi thông tin công dân chưa có trong Cơ sở dữ liệu quốc gia về dân cư</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25</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it-IT"/>
              </w:rPr>
            </w:pPr>
            <w:r w:rsidRPr="00A0168B">
              <w:rPr>
                <w:rFonts w:ascii="Times New Roman" w:hAnsi="Times New Roman" w:cs="Times New Roman"/>
                <w:sz w:val="26"/>
                <w:szCs w:val="26"/>
                <w:lang w:val="it-IT"/>
              </w:rPr>
              <w:t>Đổi thẻ Căn cước công dân</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26</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it-IT"/>
              </w:rPr>
            </w:pPr>
            <w:r w:rsidRPr="00A0168B">
              <w:rPr>
                <w:rFonts w:ascii="Times New Roman" w:hAnsi="Times New Roman" w:cs="Times New Roman"/>
                <w:sz w:val="26"/>
                <w:szCs w:val="26"/>
                <w:lang w:val="it-IT"/>
              </w:rPr>
              <w:t>Cấp lại thẻ Căn cước công dân</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27</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it-IT"/>
              </w:rPr>
            </w:pPr>
            <w:r w:rsidRPr="00A0168B">
              <w:rPr>
                <w:rFonts w:ascii="Times New Roman" w:hAnsi="Times New Roman" w:cs="Times New Roman"/>
                <w:sz w:val="26"/>
                <w:szCs w:val="26"/>
                <w:lang w:val="it-IT"/>
              </w:rPr>
              <w:t>Đăng ký sang tên xe trong điểm đăng ký tại Công an cấp huyện nơi được phân cấp đăng ký mô tô, xe gắn máy</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28</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it-IT"/>
              </w:rPr>
            </w:pPr>
            <w:r w:rsidRPr="00A0168B">
              <w:rPr>
                <w:rFonts w:ascii="Times New Roman" w:hAnsi="Times New Roman" w:cs="Times New Roman"/>
                <w:sz w:val="26"/>
                <w:szCs w:val="26"/>
                <w:lang w:val="it-IT"/>
              </w:rPr>
              <w:t>Đăng ký xe từ điểm đăng ký khác chuyển đến tại Công an cấp huyện nơi được phân cấp đăng ký xe mô tô, xe gắn máy</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29</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sv-SE"/>
              </w:rPr>
            </w:pPr>
            <w:r w:rsidRPr="00A0168B">
              <w:rPr>
                <w:rFonts w:ascii="Times New Roman" w:hAnsi="Times New Roman" w:cs="Times New Roman"/>
                <w:sz w:val="26"/>
                <w:szCs w:val="26"/>
                <w:lang w:val="it-IT"/>
              </w:rPr>
              <w:t>Đổi giấy chứng nhận đăng ký xe, biển số xe</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30</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sv-SE"/>
              </w:rPr>
            </w:pPr>
            <w:r w:rsidRPr="00A0168B">
              <w:rPr>
                <w:rFonts w:ascii="Times New Roman" w:hAnsi="Times New Roman" w:cs="Times New Roman"/>
                <w:sz w:val="26"/>
                <w:szCs w:val="26"/>
                <w:lang w:val="it-IT"/>
              </w:rPr>
              <w:t>Cấp lại giấy chứng nhận đăng ký xe, biển số xe</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4401C4">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31</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sv-SE"/>
              </w:rPr>
            </w:pPr>
            <w:r w:rsidRPr="00A0168B">
              <w:rPr>
                <w:rFonts w:ascii="Times New Roman" w:hAnsi="Times New Roman" w:cs="Times New Roman"/>
                <w:sz w:val="26"/>
                <w:szCs w:val="26"/>
                <w:lang w:val="it-IT"/>
              </w:rPr>
              <w:t>Thu hồi giấy chứng nhận đăng ký xe, biển số xe</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r w:rsidR="00A0168B" w:rsidRPr="00A0168B" w:rsidTr="00A54032">
        <w:tc>
          <w:tcPr>
            <w:tcW w:w="72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556DEB">
            <w:pPr>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32</w:t>
            </w:r>
          </w:p>
        </w:tc>
        <w:tc>
          <w:tcPr>
            <w:tcW w:w="7740"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widowControl w:val="0"/>
              <w:tabs>
                <w:tab w:val="left" w:pos="720"/>
                <w:tab w:val="center" w:pos="4536"/>
              </w:tabs>
              <w:spacing w:before="40" w:after="40"/>
              <w:jc w:val="both"/>
              <w:rPr>
                <w:rFonts w:ascii="Times New Roman" w:hAnsi="Times New Roman" w:cs="Times New Roman"/>
                <w:sz w:val="26"/>
                <w:szCs w:val="26"/>
                <w:lang w:val="sv-SE"/>
              </w:rPr>
            </w:pPr>
            <w:r w:rsidRPr="00A0168B">
              <w:rPr>
                <w:rFonts w:ascii="Times New Roman" w:hAnsi="Times New Roman" w:cs="Times New Roman"/>
                <w:sz w:val="26"/>
                <w:szCs w:val="26"/>
                <w:lang w:val="it-IT"/>
              </w:rPr>
              <w:t>Đăng ký, cấp biển số lần đầu xe mô tô, xe gắn máy tại Công an cấp huyện nơi được phân cấp đăng ký xe mô tô, xe gắn máy</w:t>
            </w:r>
          </w:p>
        </w:tc>
        <w:tc>
          <w:tcPr>
            <w:tcW w:w="144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42138" w:rsidRPr="00A0168B" w:rsidRDefault="00042138" w:rsidP="00E367D0">
            <w:pPr>
              <w:widowControl w:val="0"/>
              <w:tabs>
                <w:tab w:val="left" w:pos="720"/>
                <w:tab w:val="center" w:pos="4536"/>
              </w:tabs>
              <w:spacing w:before="40" w:after="40" w:line="240" w:lineRule="auto"/>
              <w:jc w:val="center"/>
              <w:rPr>
                <w:rFonts w:ascii="Times New Roman" w:hAnsi="Times New Roman" w:cs="Times New Roman"/>
                <w:sz w:val="26"/>
                <w:szCs w:val="26"/>
              </w:rPr>
            </w:pPr>
            <w:r w:rsidRPr="00A0168B">
              <w:rPr>
                <w:rFonts w:ascii="Times New Roman" w:hAnsi="Times New Roman" w:cs="Times New Roman"/>
                <w:sz w:val="26"/>
                <w:szCs w:val="26"/>
              </w:rPr>
              <w:t>X</w:t>
            </w:r>
          </w:p>
        </w:tc>
        <w:tc>
          <w:tcPr>
            <w:tcW w:w="2707" w:type="dxa"/>
            <w:tcBorders>
              <w:top w:val="single" w:sz="4" w:space="0" w:color="auto"/>
              <w:left w:val="single" w:sz="4" w:space="0" w:color="auto"/>
              <w:bottom w:val="single" w:sz="4" w:space="0" w:color="auto"/>
              <w:right w:val="single" w:sz="4" w:space="0" w:color="auto"/>
            </w:tcBorders>
          </w:tcPr>
          <w:p w:rsidR="00042138" w:rsidRPr="00A0168B" w:rsidRDefault="00042138" w:rsidP="00556DEB">
            <w:pPr>
              <w:spacing w:before="40" w:after="40" w:line="240" w:lineRule="auto"/>
              <w:rPr>
                <w:rFonts w:ascii="Times New Roman" w:hAnsi="Times New Roman" w:cs="Times New Roman"/>
                <w:sz w:val="26"/>
                <w:szCs w:val="26"/>
              </w:rPr>
            </w:pPr>
          </w:p>
        </w:tc>
      </w:tr>
    </w:tbl>
    <w:p w:rsidR="009D1168" w:rsidRPr="00A0168B" w:rsidRDefault="009D1168" w:rsidP="00556DEB">
      <w:pPr>
        <w:spacing w:before="40" w:after="40"/>
        <w:rPr>
          <w:rFonts w:ascii="Times New Roman" w:hAnsi="Times New Roman" w:cs="Times New Roman"/>
          <w:sz w:val="26"/>
          <w:szCs w:val="26"/>
        </w:rPr>
      </w:pPr>
    </w:p>
    <w:sectPr w:rsidR="009D1168" w:rsidRPr="00A0168B" w:rsidSect="008B7926">
      <w:headerReference w:type="default" r:id="rId7"/>
      <w:headerReference w:type="first" r:id="rId8"/>
      <w:pgSz w:w="16840" w:h="11907" w:orient="landscape" w:code="9"/>
      <w:pgMar w:top="1134" w:right="1134" w:bottom="102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EF" w:rsidRDefault="000828EF" w:rsidP="005C2187">
      <w:pPr>
        <w:spacing w:after="0" w:line="240" w:lineRule="auto"/>
      </w:pPr>
      <w:r>
        <w:separator/>
      </w:r>
    </w:p>
  </w:endnote>
  <w:endnote w:type="continuationSeparator" w:id="0">
    <w:p w:rsidR="000828EF" w:rsidRDefault="000828EF" w:rsidP="005C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EF" w:rsidRDefault="000828EF" w:rsidP="005C2187">
      <w:pPr>
        <w:spacing w:after="0" w:line="240" w:lineRule="auto"/>
      </w:pPr>
      <w:r>
        <w:separator/>
      </w:r>
    </w:p>
  </w:footnote>
  <w:footnote w:type="continuationSeparator" w:id="0">
    <w:p w:rsidR="000828EF" w:rsidRDefault="000828EF" w:rsidP="005C2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495623"/>
      <w:docPartObj>
        <w:docPartGallery w:val="Page Numbers (Top of Page)"/>
        <w:docPartUnique/>
      </w:docPartObj>
    </w:sdtPr>
    <w:sdtEndPr>
      <w:rPr>
        <w:noProof/>
        <w:sz w:val="30"/>
      </w:rPr>
    </w:sdtEndPr>
    <w:sdtContent>
      <w:p w:rsidR="008B7926" w:rsidRPr="009372B7" w:rsidRDefault="008B7926">
        <w:pPr>
          <w:pStyle w:val="Header"/>
          <w:jc w:val="center"/>
          <w:rPr>
            <w:sz w:val="30"/>
          </w:rPr>
        </w:pPr>
        <w:r w:rsidRPr="009372B7">
          <w:rPr>
            <w:sz w:val="30"/>
          </w:rPr>
          <w:fldChar w:fldCharType="begin"/>
        </w:r>
        <w:r w:rsidRPr="009372B7">
          <w:rPr>
            <w:sz w:val="30"/>
          </w:rPr>
          <w:instrText xml:space="preserve"> PAGE   \* MERGEFORMAT </w:instrText>
        </w:r>
        <w:r w:rsidRPr="009372B7">
          <w:rPr>
            <w:sz w:val="30"/>
          </w:rPr>
          <w:fldChar w:fldCharType="separate"/>
        </w:r>
        <w:r w:rsidR="00A0168B">
          <w:rPr>
            <w:noProof/>
            <w:sz w:val="30"/>
          </w:rPr>
          <w:t>2</w:t>
        </w:r>
        <w:r w:rsidRPr="009372B7">
          <w:rPr>
            <w:noProof/>
            <w:sz w:val="30"/>
          </w:rPr>
          <w:fldChar w:fldCharType="end"/>
        </w:r>
      </w:p>
    </w:sdtContent>
  </w:sdt>
  <w:p w:rsidR="005C2187" w:rsidRDefault="005C2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87" w:rsidRDefault="005C2187">
    <w:pPr>
      <w:pStyle w:val="Header"/>
      <w:jc w:val="center"/>
    </w:pPr>
  </w:p>
  <w:p w:rsidR="005C2187" w:rsidRDefault="005C2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50"/>
    <w:rsid w:val="000227BB"/>
    <w:rsid w:val="00042138"/>
    <w:rsid w:val="00046A3E"/>
    <w:rsid w:val="000828EF"/>
    <w:rsid w:val="00125D64"/>
    <w:rsid w:val="00164C13"/>
    <w:rsid w:val="001C5D36"/>
    <w:rsid w:val="002007CE"/>
    <w:rsid w:val="002536A2"/>
    <w:rsid w:val="003135C5"/>
    <w:rsid w:val="00530B72"/>
    <w:rsid w:val="005438C3"/>
    <w:rsid w:val="00556DEB"/>
    <w:rsid w:val="0058106C"/>
    <w:rsid w:val="005C2187"/>
    <w:rsid w:val="005E5F94"/>
    <w:rsid w:val="0067612E"/>
    <w:rsid w:val="00684D6F"/>
    <w:rsid w:val="00701443"/>
    <w:rsid w:val="00722941"/>
    <w:rsid w:val="007521A3"/>
    <w:rsid w:val="0077140E"/>
    <w:rsid w:val="00794741"/>
    <w:rsid w:val="007E4F55"/>
    <w:rsid w:val="00832D54"/>
    <w:rsid w:val="008754CE"/>
    <w:rsid w:val="008B43EA"/>
    <w:rsid w:val="008B7926"/>
    <w:rsid w:val="008F164E"/>
    <w:rsid w:val="009372B7"/>
    <w:rsid w:val="009D05B7"/>
    <w:rsid w:val="009D1168"/>
    <w:rsid w:val="009D6DE9"/>
    <w:rsid w:val="00A0168B"/>
    <w:rsid w:val="00A03A2C"/>
    <w:rsid w:val="00A21F4C"/>
    <w:rsid w:val="00A43E2B"/>
    <w:rsid w:val="00A54032"/>
    <w:rsid w:val="00A55D7B"/>
    <w:rsid w:val="00A75535"/>
    <w:rsid w:val="00A82881"/>
    <w:rsid w:val="00B672F1"/>
    <w:rsid w:val="00B80208"/>
    <w:rsid w:val="00BE4DC0"/>
    <w:rsid w:val="00CC7577"/>
    <w:rsid w:val="00D40B02"/>
    <w:rsid w:val="00D44025"/>
    <w:rsid w:val="00D4643E"/>
    <w:rsid w:val="00D5493C"/>
    <w:rsid w:val="00DC06B5"/>
    <w:rsid w:val="00E060D4"/>
    <w:rsid w:val="00E06E50"/>
    <w:rsid w:val="00F20258"/>
    <w:rsid w:val="00F76465"/>
    <w:rsid w:val="00FA398B"/>
    <w:rsid w:val="00FB4DBA"/>
    <w:rsid w:val="00FD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187"/>
  </w:style>
  <w:style w:type="paragraph" w:styleId="Footer">
    <w:name w:val="footer"/>
    <w:basedOn w:val="Normal"/>
    <w:link w:val="FooterChar"/>
    <w:uiPriority w:val="99"/>
    <w:unhideWhenUsed/>
    <w:rsid w:val="005C2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187"/>
  </w:style>
  <w:style w:type="paragraph" w:styleId="Footer">
    <w:name w:val="footer"/>
    <w:basedOn w:val="Normal"/>
    <w:link w:val="FooterChar"/>
    <w:uiPriority w:val="99"/>
    <w:unhideWhenUsed/>
    <w:rsid w:val="005C2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5</cp:revision>
  <dcterms:created xsi:type="dcterms:W3CDTF">2021-12-07T03:12:00Z</dcterms:created>
  <dcterms:modified xsi:type="dcterms:W3CDTF">2021-12-09T02:55:00Z</dcterms:modified>
</cp:coreProperties>
</file>